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1</w:t>
      </w:r>
    </w:p>
    <w:p>
      <w:pPr>
        <w:spacing w:after="0" w:line="360" w:lineRule="auto"/>
        <w:jc w:val="center"/>
        <w:rPr>
          <w:rFonts w:ascii="方正小标宋简体" w:hAns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闽北职业技术学院会议费预算单</w:t>
      </w:r>
    </w:p>
    <w:p>
      <w:pPr>
        <w:spacing w:after="0" w:line="360" w:lineRule="auto"/>
        <w:jc w:val="center"/>
        <w:rPr>
          <w:rFonts w:ascii="仿宋_GB2312" w:eastAsia="仿宋_GB2312"/>
        </w:rPr>
      </w:pPr>
    </w:p>
    <w:tbl>
      <w:tblPr>
        <w:tblStyle w:val="5"/>
        <w:tblW w:w="910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08" w:type="dxa"/>
          </w:tcPr>
          <w:p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会议名称：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108" w:type="dxa"/>
          </w:tcPr>
          <w:p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会议时间：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108" w:type="dxa"/>
          </w:tcPr>
          <w:p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会议地点：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108" w:type="dxa"/>
          </w:tcPr>
          <w:p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会议对象：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108" w:type="dxa"/>
          </w:tcPr>
          <w:p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参会人员：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108" w:type="dxa"/>
          </w:tcPr>
          <w:p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其中：外地代表：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108" w:type="dxa"/>
          </w:tcPr>
          <w:p>
            <w:pPr>
              <w:spacing w:after="0" w:line="360" w:lineRule="auto"/>
              <w:ind w:firstLine="837" w:firstLineChars="29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本地代表：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108" w:type="dxa"/>
          </w:tcPr>
          <w:p>
            <w:pPr>
              <w:spacing w:after="0" w:line="360" w:lineRule="auto"/>
              <w:ind w:firstLine="837" w:firstLineChars="29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工作人员：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108" w:type="dxa"/>
          </w:tcPr>
          <w:p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会议费预算：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108" w:type="dxa"/>
          </w:tcPr>
          <w:p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其中：住宿费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108" w:type="dxa"/>
          </w:tcPr>
          <w:p>
            <w:pPr>
              <w:spacing w:after="0" w:line="360" w:lineRule="auto"/>
              <w:ind w:firstLine="837" w:firstLineChars="29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伙食费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108" w:type="dxa"/>
          </w:tcPr>
          <w:p>
            <w:pPr>
              <w:spacing w:after="0" w:line="360" w:lineRule="auto"/>
              <w:ind w:firstLine="837" w:firstLineChars="29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会议室租金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108" w:type="dxa"/>
          </w:tcPr>
          <w:p>
            <w:pPr>
              <w:spacing w:after="0" w:line="360" w:lineRule="auto"/>
              <w:ind w:firstLine="837" w:firstLineChars="29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交通费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108" w:type="dxa"/>
          </w:tcPr>
          <w:p>
            <w:pPr>
              <w:spacing w:after="0" w:line="360" w:lineRule="auto"/>
              <w:ind w:firstLine="837" w:firstLineChars="29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文件印刷费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108" w:type="dxa"/>
          </w:tcPr>
          <w:p>
            <w:pPr>
              <w:spacing w:after="0" w:line="360" w:lineRule="auto"/>
              <w:ind w:firstLine="837" w:firstLineChars="29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其他支出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108" w:type="dxa"/>
          </w:tcPr>
          <w:p>
            <w:pPr>
              <w:spacing w:after="0" w:line="360" w:lineRule="auto"/>
              <w:ind w:firstLine="837" w:firstLineChars="29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）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108" w:type="dxa"/>
          </w:tcPr>
          <w:p>
            <w:pPr>
              <w:spacing w:after="0" w:line="360" w:lineRule="auto"/>
              <w:ind w:firstLine="837" w:firstLineChars="29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2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）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108" w:type="dxa"/>
          </w:tcPr>
          <w:p>
            <w:pPr>
              <w:spacing w:after="0" w:line="360" w:lineRule="auto"/>
              <w:rPr>
                <w:rFonts w:ascii="仿宋_GB2312" w:eastAsia="仿宋_GB2312"/>
              </w:rPr>
            </w:pPr>
          </w:p>
        </w:tc>
      </w:tr>
    </w:tbl>
    <w:p>
      <w:pPr>
        <w:spacing w:after="0" w:line="360" w:lineRule="auto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审批人：</w:t>
      </w:r>
      <w:r>
        <w:rPr>
          <w:rFonts w:ascii="仿宋_GB2312" w:eastAsia="仿宋_GB2312" w:cs="仿宋_GB2312"/>
          <w:sz w:val="28"/>
          <w:szCs w:val="28"/>
        </w:rPr>
        <w:t xml:space="preserve">         </w:t>
      </w:r>
      <w:r>
        <w:rPr>
          <w:rFonts w:hint="eastAsia" w:ascii="仿宋_GB2312" w:eastAsia="仿宋_GB2312" w:cs="仿宋_GB2312"/>
          <w:sz w:val="28"/>
          <w:szCs w:val="28"/>
        </w:rPr>
        <w:t>财务</w:t>
      </w:r>
      <w:r>
        <w:rPr>
          <w:rFonts w:hint="eastAsia" w:ascii="仿宋_GB2312" w:hAnsi="宋体" w:eastAsia="仿宋_GB2312" w:cs="仿宋_GB2312"/>
          <w:sz w:val="28"/>
          <w:szCs w:val="28"/>
        </w:rPr>
        <w:t>审核人</w:t>
      </w:r>
      <w:r>
        <w:rPr>
          <w:rFonts w:hint="eastAsia" w:ascii="仿宋_GB2312" w:eastAsia="仿宋_GB2312" w:cs="仿宋_GB2312"/>
          <w:sz w:val="28"/>
          <w:szCs w:val="28"/>
        </w:rPr>
        <w:t>：</w:t>
      </w:r>
      <w:r>
        <w:rPr>
          <w:rFonts w:ascii="仿宋_GB2312" w:eastAsia="仿宋_GB2312" w:cs="仿宋_GB2312"/>
          <w:sz w:val="28"/>
          <w:szCs w:val="28"/>
        </w:rPr>
        <w:t xml:space="preserve">         </w:t>
      </w:r>
      <w:r>
        <w:rPr>
          <w:rFonts w:hint="eastAsia" w:ascii="仿宋_GB2312" w:eastAsia="仿宋_GB2312" w:cs="仿宋_GB2312"/>
          <w:sz w:val="28"/>
          <w:szCs w:val="28"/>
        </w:rPr>
        <w:t>经办人：</w:t>
      </w:r>
      <w:r>
        <w:rPr>
          <w:rFonts w:ascii="仿宋_GB2312" w:eastAsia="仿宋_GB2312" w:cs="仿宋_GB2312"/>
          <w:sz w:val="28"/>
          <w:szCs w:val="28"/>
        </w:rPr>
        <w:t xml:space="preserve">         </w:t>
      </w:r>
    </w:p>
    <w:p>
      <w:pPr>
        <w:spacing w:after="0" w:line="360" w:lineRule="auto"/>
        <w:jc w:val="center"/>
        <w:rPr>
          <w:rFonts w:ascii="宋体" w:eastAsia="宋体"/>
          <w:b/>
          <w:bCs/>
          <w:sz w:val="36"/>
          <w:szCs w:val="36"/>
        </w:rPr>
      </w:pPr>
    </w:p>
    <w:p>
      <w:pPr>
        <w:spacing w:after="0" w:line="360" w:lineRule="auto"/>
        <w:jc w:val="center"/>
        <w:rPr>
          <w:rFonts w:ascii="宋体" w:eastAsia="宋体"/>
          <w:b/>
          <w:bCs/>
          <w:sz w:val="36"/>
          <w:szCs w:val="36"/>
        </w:rPr>
      </w:pPr>
    </w:p>
    <w:p>
      <w:pPr>
        <w:spacing w:after="0" w:line="360" w:lineRule="auto"/>
        <w:jc w:val="both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</w:p>
    <w:p>
      <w:pPr>
        <w:spacing w:after="0" w:line="360" w:lineRule="auto"/>
        <w:jc w:val="center"/>
        <w:rPr>
          <w:rFonts w:ascii="方正小标宋简体" w:hAns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闽北职业技术学院会议费结算单</w:t>
      </w:r>
    </w:p>
    <w:p>
      <w:pPr>
        <w:spacing w:after="0" w:line="360" w:lineRule="auto"/>
        <w:jc w:val="center"/>
        <w:rPr>
          <w:rFonts w:ascii="仿宋_GB2312" w:eastAsia="仿宋_GB2312"/>
        </w:rPr>
      </w:pPr>
    </w:p>
    <w:tbl>
      <w:tblPr>
        <w:tblStyle w:val="5"/>
        <w:tblW w:w="928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8"/>
        <w:gridCol w:w="4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4608" w:type="dxa"/>
          </w:tcPr>
          <w:p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会议名称：</w:t>
            </w:r>
          </w:p>
        </w:tc>
        <w:tc>
          <w:tcPr>
            <w:tcW w:w="4680" w:type="dxa"/>
          </w:tcPr>
          <w:p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开会时间：年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日至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288" w:type="dxa"/>
            <w:gridSpan w:val="2"/>
          </w:tcPr>
          <w:p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参会人员：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288" w:type="dxa"/>
            <w:gridSpan w:val="2"/>
          </w:tcPr>
          <w:p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其中：外地代表：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288" w:type="dxa"/>
            <w:gridSpan w:val="2"/>
          </w:tcPr>
          <w:p>
            <w:pPr>
              <w:spacing w:after="0" w:line="360" w:lineRule="auto"/>
              <w:ind w:firstLine="837" w:firstLineChars="29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本地代表：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288" w:type="dxa"/>
            <w:gridSpan w:val="2"/>
          </w:tcPr>
          <w:p>
            <w:pPr>
              <w:spacing w:after="0" w:line="360" w:lineRule="auto"/>
              <w:ind w:firstLine="837" w:firstLineChars="29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工作人员：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288" w:type="dxa"/>
            <w:gridSpan w:val="2"/>
          </w:tcPr>
          <w:p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会期（含报到和离开时间）：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288" w:type="dxa"/>
            <w:gridSpan w:val="2"/>
          </w:tcPr>
          <w:p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按综合定额标准计算会议费开支控制数：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288" w:type="dxa"/>
            <w:gridSpan w:val="2"/>
          </w:tcPr>
          <w:p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实际开支：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288" w:type="dxa"/>
            <w:gridSpan w:val="2"/>
          </w:tcPr>
          <w:p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其中：住宿费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288" w:type="dxa"/>
            <w:gridSpan w:val="2"/>
          </w:tcPr>
          <w:p>
            <w:pPr>
              <w:spacing w:after="0" w:line="360" w:lineRule="auto"/>
              <w:ind w:firstLine="837" w:firstLineChars="29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伙食费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288" w:type="dxa"/>
            <w:gridSpan w:val="2"/>
          </w:tcPr>
          <w:p>
            <w:pPr>
              <w:spacing w:after="0" w:line="360" w:lineRule="auto"/>
              <w:ind w:firstLine="837" w:firstLineChars="29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会议室租金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288" w:type="dxa"/>
            <w:gridSpan w:val="2"/>
          </w:tcPr>
          <w:p>
            <w:pPr>
              <w:spacing w:after="0" w:line="360" w:lineRule="auto"/>
              <w:ind w:firstLine="837" w:firstLineChars="29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交通费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288" w:type="dxa"/>
            <w:gridSpan w:val="2"/>
          </w:tcPr>
          <w:p>
            <w:pPr>
              <w:spacing w:after="0" w:line="360" w:lineRule="auto"/>
              <w:ind w:firstLine="837" w:firstLineChars="29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文件印刷费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288" w:type="dxa"/>
            <w:gridSpan w:val="2"/>
          </w:tcPr>
          <w:p>
            <w:pPr>
              <w:spacing w:after="0" w:line="360" w:lineRule="auto"/>
              <w:ind w:firstLine="837" w:firstLineChars="29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其他支出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288" w:type="dxa"/>
            <w:gridSpan w:val="2"/>
          </w:tcPr>
          <w:p>
            <w:pPr>
              <w:spacing w:after="0" w:line="360" w:lineRule="auto"/>
              <w:ind w:firstLine="837" w:firstLineChars="29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）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288" w:type="dxa"/>
            <w:gridSpan w:val="2"/>
          </w:tcPr>
          <w:p>
            <w:pPr>
              <w:spacing w:after="0" w:line="360" w:lineRule="auto"/>
              <w:ind w:firstLine="837" w:firstLineChars="29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2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）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288" w:type="dxa"/>
            <w:gridSpan w:val="2"/>
          </w:tcPr>
          <w:p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after="0" w:line="360" w:lineRule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审批人：</w:t>
      </w:r>
      <w:r>
        <w:rPr>
          <w:rFonts w:ascii="仿宋_GB2312" w:eastAsia="仿宋_GB2312" w:cs="仿宋_GB2312"/>
          <w:sz w:val="28"/>
          <w:szCs w:val="28"/>
        </w:rPr>
        <w:t xml:space="preserve">          </w:t>
      </w:r>
      <w:r>
        <w:rPr>
          <w:rFonts w:hint="eastAsia" w:ascii="仿宋_GB2312" w:eastAsia="仿宋_GB2312" w:cs="仿宋_GB2312"/>
          <w:sz w:val="28"/>
          <w:szCs w:val="28"/>
        </w:rPr>
        <w:t>财务审核人：</w:t>
      </w:r>
      <w:r>
        <w:rPr>
          <w:rFonts w:ascii="仿宋_GB2312" w:eastAsia="仿宋_GB2312" w:cs="仿宋_GB2312"/>
          <w:sz w:val="28"/>
          <w:szCs w:val="28"/>
        </w:rPr>
        <w:t xml:space="preserve">         </w:t>
      </w:r>
      <w:r>
        <w:rPr>
          <w:rFonts w:hint="eastAsia" w:ascii="仿宋_GB2312" w:eastAsia="仿宋_GB2312" w:cs="仿宋_GB2312"/>
          <w:sz w:val="28"/>
          <w:szCs w:val="28"/>
        </w:rPr>
        <w:t>经办人：</w:t>
      </w:r>
    </w:p>
    <w:p>
      <w:pPr>
        <w:spacing w:after="0" w:line="360" w:lineRule="auto"/>
        <w:jc w:val="center"/>
        <w:rPr>
          <w:rFonts w:ascii="宋体" w:eastAsia="宋体"/>
          <w:b/>
          <w:bCs/>
          <w:sz w:val="36"/>
          <w:szCs w:val="36"/>
        </w:rPr>
      </w:pPr>
    </w:p>
    <w:p>
      <w:pPr>
        <w:spacing w:after="0" w:line="360" w:lineRule="auto"/>
        <w:jc w:val="center"/>
        <w:rPr>
          <w:rFonts w:ascii="宋体" w:eastAsia="宋体"/>
          <w:b/>
          <w:bCs/>
          <w:sz w:val="36"/>
          <w:szCs w:val="36"/>
        </w:rPr>
      </w:pPr>
    </w:p>
    <w:p>
      <w:pPr>
        <w:spacing w:after="0" w:line="360" w:lineRule="auto"/>
        <w:jc w:val="both"/>
        <w:rPr>
          <w:rFonts w:ascii="宋体" w:eastAsia="宋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3</w:t>
      </w:r>
    </w:p>
    <w:p>
      <w:pPr>
        <w:spacing w:after="0" w:line="360" w:lineRule="auto"/>
        <w:jc w:val="center"/>
        <w:rPr>
          <w:rFonts w:ascii="方正小标宋简体" w:hAnsi="方正小标宋简体" w:eastAsia="方正小标宋简体"/>
          <w:b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闽北职业技术学院会议费</w:t>
      </w:r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公示单</w:t>
      </w:r>
    </w:p>
    <w:p>
      <w:pPr>
        <w:spacing w:after="0" w:line="360" w:lineRule="auto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 w:cs="仿宋_GB2312"/>
        </w:rPr>
        <w:t xml:space="preserve">    </w:t>
      </w:r>
      <w:r>
        <w:rPr>
          <w:rFonts w:hint="eastAsia" w:ascii="仿宋_GB2312" w:hAnsi="宋体" w:eastAsia="仿宋_GB2312" w:cs="仿宋_GB2312"/>
          <w:sz w:val="32"/>
          <w:szCs w:val="32"/>
        </w:rPr>
        <w:t>根据《福建省省直机关会议费管理办法》（闽财行〔</w:t>
      </w:r>
      <w:r>
        <w:rPr>
          <w:rFonts w:ascii="仿宋_GB2312" w:hAnsi="宋体" w:eastAsia="仿宋_GB2312" w:cs="仿宋_GB2312"/>
          <w:sz w:val="32"/>
          <w:szCs w:val="32"/>
        </w:rPr>
        <w:t>2014</w:t>
      </w:r>
      <w:r>
        <w:rPr>
          <w:rFonts w:hint="eastAsia" w:ascii="仿宋_GB2312" w:hAnsi="宋体" w:eastAsia="仿宋_GB2312" w:cs="仿宋_GB2312"/>
          <w:sz w:val="32"/>
          <w:szCs w:val="32"/>
        </w:rPr>
        <w:t>〕</w:t>
      </w:r>
      <w:r>
        <w:rPr>
          <w:rFonts w:ascii="仿宋_GB2312" w:hAnsi="宋体" w:eastAsia="仿宋_GB2312" w:cs="仿宋_GB2312"/>
          <w:sz w:val="32"/>
          <w:szCs w:val="32"/>
        </w:rPr>
        <w:t xml:space="preserve">  4</w:t>
      </w:r>
      <w:r>
        <w:rPr>
          <w:rFonts w:hint="eastAsia" w:ascii="仿宋_GB2312" w:hAnsi="宋体" w:eastAsia="仿宋_GB2312" w:cs="仿宋_GB2312"/>
          <w:sz w:val="32"/>
          <w:szCs w:val="32"/>
        </w:rPr>
        <w:t>号）要求，现将</w:t>
      </w:r>
      <w:r>
        <w:rPr>
          <w:rFonts w:ascii="仿宋_GB2312" w:hAnsi="宋体" w:eastAsia="仿宋_GB2312" w:cs="仿宋_GB2312"/>
          <w:sz w:val="32"/>
          <w:szCs w:val="32"/>
        </w:rPr>
        <w:t xml:space="preserve">                     </w:t>
      </w:r>
      <w:r>
        <w:rPr>
          <w:rFonts w:hint="eastAsia" w:ascii="仿宋_GB2312" w:hAnsi="宋体" w:eastAsia="仿宋_GB2312" w:cs="仿宋_GB2312"/>
          <w:sz w:val="32"/>
          <w:szCs w:val="32"/>
        </w:rPr>
        <w:t>予以公示。公示期</w:t>
      </w:r>
      <w:r>
        <w:rPr>
          <w:rFonts w:ascii="仿宋_GB2312" w:hAnsi="宋体" w:eastAsia="仿宋_GB2312" w:cs="仿宋_GB2312"/>
          <w:sz w:val="32"/>
          <w:szCs w:val="32"/>
        </w:rPr>
        <w:t>5</w:t>
      </w:r>
      <w:r>
        <w:rPr>
          <w:rFonts w:hint="eastAsia" w:ascii="仿宋_GB2312" w:hAnsi="宋体" w:eastAsia="仿宋_GB2312" w:cs="仿宋_GB2312"/>
          <w:sz w:val="32"/>
          <w:szCs w:val="32"/>
        </w:rPr>
        <w:t>个工作日，</w:t>
      </w:r>
      <w:r>
        <w:rPr>
          <w:rFonts w:ascii="仿宋_GB2312" w:hAnsi="宋体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宋体" w:eastAsia="仿宋_GB2312" w:cs="仿宋_GB2312"/>
          <w:sz w:val="32"/>
          <w:szCs w:val="32"/>
        </w:rPr>
        <w:t>年</w:t>
      </w:r>
      <w:r>
        <w:rPr>
          <w:rFonts w:ascii="仿宋_GB2312" w:hAnsi="宋体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宋体" w:eastAsia="仿宋_GB2312" w:cs="仿宋_GB2312"/>
          <w:sz w:val="32"/>
          <w:szCs w:val="32"/>
        </w:rPr>
        <w:t>月</w:t>
      </w:r>
      <w:r>
        <w:rPr>
          <w:rFonts w:ascii="仿宋_GB2312" w:hAnsi="宋体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宋体" w:eastAsia="仿宋_GB2312" w:cs="仿宋_GB2312"/>
          <w:sz w:val="32"/>
          <w:szCs w:val="32"/>
        </w:rPr>
        <w:t>日至</w:t>
      </w:r>
      <w:r>
        <w:rPr>
          <w:rFonts w:ascii="仿宋_GB2312" w:hAnsi="宋体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宋体" w:eastAsia="仿宋_GB2312" w:cs="仿宋_GB2312"/>
          <w:sz w:val="32"/>
          <w:szCs w:val="32"/>
        </w:rPr>
        <w:t>日。联系电话：</w:t>
      </w:r>
    </w:p>
    <w:tbl>
      <w:tblPr>
        <w:tblStyle w:val="5"/>
        <w:tblW w:w="928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</w:tcPr>
          <w:p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会议名称：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288" w:type="dxa"/>
          </w:tcPr>
          <w:p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会议时间：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288" w:type="dxa"/>
          </w:tcPr>
          <w:p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会议地点：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288" w:type="dxa"/>
          </w:tcPr>
          <w:p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主要内容：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288" w:type="dxa"/>
          </w:tcPr>
          <w:p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会议对象：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288" w:type="dxa"/>
          </w:tcPr>
          <w:p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参会人员：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288" w:type="dxa"/>
          </w:tcPr>
          <w:p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其中：外地代表：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288" w:type="dxa"/>
          </w:tcPr>
          <w:p>
            <w:pPr>
              <w:spacing w:after="0" w:line="360" w:lineRule="auto"/>
              <w:ind w:firstLine="837" w:firstLineChars="29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本地代表：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288" w:type="dxa"/>
          </w:tcPr>
          <w:p>
            <w:pPr>
              <w:spacing w:after="0" w:line="360" w:lineRule="auto"/>
              <w:ind w:firstLine="837" w:firstLineChars="29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工作人员：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288" w:type="dxa"/>
          </w:tcPr>
          <w:p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实际开支：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288" w:type="dxa"/>
          </w:tcPr>
          <w:p>
            <w:pPr>
              <w:spacing w:after="0" w:line="36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其中：住宿费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288" w:type="dxa"/>
          </w:tcPr>
          <w:p>
            <w:pPr>
              <w:spacing w:after="0" w:line="360" w:lineRule="auto"/>
              <w:ind w:firstLine="837" w:firstLineChars="29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伙食费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288" w:type="dxa"/>
          </w:tcPr>
          <w:p>
            <w:pPr>
              <w:spacing w:after="0" w:line="360" w:lineRule="auto"/>
              <w:ind w:firstLine="837" w:firstLineChars="29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会议室租金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288" w:type="dxa"/>
          </w:tcPr>
          <w:p>
            <w:pPr>
              <w:spacing w:after="0" w:line="360" w:lineRule="auto"/>
              <w:ind w:firstLine="837" w:firstLineChars="29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交通费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288" w:type="dxa"/>
          </w:tcPr>
          <w:p>
            <w:pPr>
              <w:spacing w:after="0" w:line="360" w:lineRule="auto"/>
              <w:ind w:firstLine="837" w:firstLineChars="29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文件印刷费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288" w:type="dxa"/>
          </w:tcPr>
          <w:p>
            <w:pPr>
              <w:spacing w:after="0" w:line="360" w:lineRule="auto"/>
              <w:ind w:firstLine="837" w:firstLineChars="29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其他支出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288" w:type="dxa"/>
          </w:tcPr>
          <w:p>
            <w:pPr>
              <w:spacing w:after="0" w:line="360" w:lineRule="auto"/>
              <w:ind w:firstLine="837" w:firstLineChars="29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）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9288" w:type="dxa"/>
          </w:tcPr>
          <w:p>
            <w:pPr>
              <w:spacing w:after="0" w:line="360" w:lineRule="auto"/>
              <w:ind w:firstLine="837" w:firstLineChars="299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（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2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）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            </w:t>
            </w:r>
            <w:r>
              <w:rPr>
                <w:rFonts w:hint="eastAsia" w:ascii="仿宋_GB2312" w:eastAsia="仿宋_GB2312" w:cs="仿宋_GB2312"/>
                <w:sz w:val="28"/>
                <w:szCs w:val="28"/>
              </w:rPr>
              <w:t>元</w:t>
            </w:r>
          </w:p>
        </w:tc>
      </w:tr>
    </w:tbl>
    <w:p>
      <w:pPr>
        <w:spacing w:line="560" w:lineRule="exact"/>
        <w:ind w:right="-640" w:rightChars="-291" w:firstLine="280" w:firstLineChars="10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right="-640" w:rightChars="-291" w:firstLine="280" w:firstLineChars="10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right="-640" w:rightChars="-291" w:firstLine="280" w:firstLineChars="10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right="-640" w:rightChars="-291" w:firstLine="280" w:firstLineChars="10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right="-640" w:rightChars="-291" w:firstLine="280" w:firstLineChars="10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right="-640" w:rightChars="-291" w:firstLine="280" w:firstLineChars="10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right="-640" w:rightChars="-291" w:firstLine="280" w:firstLineChars="10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right="-640" w:rightChars="-291" w:firstLine="280" w:firstLineChars="10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right="-640" w:rightChars="-291" w:firstLine="280" w:firstLineChars="10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right="-640" w:rightChars="-291" w:firstLine="280" w:firstLineChars="10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right="-640" w:rightChars="-291" w:firstLine="280" w:firstLineChars="10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right="-640" w:rightChars="-291" w:firstLine="280" w:firstLineChars="10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right="-640" w:rightChars="-291" w:firstLine="280" w:firstLineChars="10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right="-640" w:rightChars="-291" w:firstLine="280" w:firstLineChars="10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right="-640" w:rightChars="-291" w:firstLine="280" w:firstLineChars="10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right="-640" w:rightChars="-291" w:firstLine="280" w:firstLineChars="10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right="-640" w:rightChars="-291" w:firstLine="280" w:firstLineChars="10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right="-640" w:rightChars="-291" w:firstLine="220" w:firstLineChars="100"/>
        <w:rPr>
          <w:rFonts w:ascii="仿宋_GB2312" w:eastAsia="仿宋_GB2312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434975</wp:posOffset>
                </wp:positionV>
                <wp:extent cx="5829300" cy="0"/>
                <wp:effectExtent l="0" t="0" r="0" b="0"/>
                <wp:wrapNone/>
                <wp:docPr id="1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margin-left:0pt;margin-top:34.25pt;height:0pt;width:459pt;z-index:251658240;mso-width-relative:page;mso-height-relative:page;" coordsize="21600,21600" o:gfxdata="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MtpfFPSAAAABgEAAA8AAAAAAAAAAQAgAAAAIgAAAGRycy9kb3du&#10;cmV2LnhtbFBLAQIUABQAAAAIAIdO4kBgLun2zAEAAI4DAAAOAAAAAAAAAAEAIAAAACEBAABkcnMv&#10;ZTJvRG9jLnhtbFBLBQYAAAAABgAGAFkBAABfBQAAAAA=&#10;">
                <v:path arrowok="t"/>
                <v:fill focussize="0,0"/>
                <v:stroke weight="1.5pt"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-3175</wp:posOffset>
                </wp:positionV>
                <wp:extent cx="5829300" cy="0"/>
                <wp:effectExtent l="0" t="0" r="0" b="0"/>
                <wp:wrapNone/>
                <wp:docPr id="2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0pt;margin-top:-0.25pt;height:0pt;width:459pt;z-index:251657216;mso-width-relative:page;mso-height-relative:page;" coordsize="21600,21600" o:gfxdata="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CF70ZPRAAAABAEAAA8AAAAAAAAAAQAgAAAAIgAAAGRycy9kb3du&#10;cmV2LnhtbFBLAQIUABQAAAAIAIdO4kBSsBTIzQEAAI4DAAAOAAAAAAAAAAEAIAAAACABAABkcnMv&#10;ZTJvRG9jLnhtbFBLBQYAAAAABgAGAFkBAABfBQAAAAA=&#10;">
                <v:path arrowok="t"/>
                <v:fill focussize="0,0"/>
                <v:stroke weight="1.5pt"/>
                <v:imagedata o:title=""/>
                <o:lock v:ext="edit"/>
              </v:line>
            </w:pict>
          </mc:Fallback>
        </mc:AlternateContent>
      </w:r>
      <w:r>
        <w:rPr>
          <w:rFonts w:hint="eastAsia" w:ascii="仿宋_GB2312" w:eastAsia="仿宋_GB2312" w:cs="仿宋_GB2312"/>
          <w:sz w:val="28"/>
          <w:szCs w:val="28"/>
        </w:rPr>
        <w:t>闽北职业技术学院院长办公室</w:t>
      </w:r>
      <w:r>
        <w:rPr>
          <w:rFonts w:ascii="仿宋_GB2312" w:eastAsia="仿宋_GB2312" w:cs="仿宋_GB2312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>
        <w:rPr>
          <w:rFonts w:ascii="仿宋_GB2312" w:eastAsia="仿宋_GB2312" w:cs="仿宋_GB2312"/>
          <w:sz w:val="28"/>
          <w:szCs w:val="28"/>
        </w:rPr>
        <w:t xml:space="preserve">         2017</w:t>
      </w:r>
      <w:r>
        <w:rPr>
          <w:rFonts w:hint="eastAsia" w:ascii="仿宋_GB2312" w:eastAsia="仿宋_GB2312" w:cs="仿宋_GB2312"/>
          <w:sz w:val="28"/>
          <w:szCs w:val="28"/>
        </w:rPr>
        <w:t>年</w:t>
      </w:r>
      <w:r>
        <w:rPr>
          <w:rFonts w:ascii="仿宋_GB2312" w:eastAsia="仿宋_GB2312" w:cs="仿宋_GB2312"/>
          <w:sz w:val="28"/>
          <w:szCs w:val="28"/>
        </w:rPr>
        <w:t>9</w:t>
      </w:r>
      <w:r>
        <w:rPr>
          <w:rFonts w:hint="eastAsia" w:ascii="仿宋_GB2312" w:eastAsia="仿宋_GB2312" w:cs="仿宋_GB2312"/>
          <w:sz w:val="28"/>
          <w:szCs w:val="28"/>
        </w:rPr>
        <w:t>月</w:t>
      </w:r>
      <w:r>
        <w:rPr>
          <w:rFonts w:ascii="仿宋_GB2312" w:eastAsia="仿宋_GB2312" w:cs="仿宋_GB2312"/>
          <w:sz w:val="28"/>
          <w:szCs w:val="28"/>
        </w:rPr>
        <w:t>20</w:t>
      </w:r>
      <w:r>
        <w:rPr>
          <w:rFonts w:hint="eastAsia" w:ascii="仿宋_GB2312" w:eastAsia="仿宋_GB2312" w:cs="仿宋_GB2312"/>
          <w:sz w:val="28"/>
          <w:szCs w:val="28"/>
        </w:rPr>
        <w:t>日印发</w:t>
      </w:r>
    </w:p>
    <w:p/>
    <w:sectPr>
      <w:footerReference r:id="rId3" w:type="default"/>
      <w:pgSz w:w="11906" w:h="16838"/>
      <w:pgMar w:top="1440" w:right="1463" w:bottom="1440" w:left="1463" w:header="708" w:footer="709" w:gutter="0"/>
      <w:pgNumType w:fmt="numberInDash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  <w:rFonts w:ascii="宋体" w:hAnsi="宋体" w:eastAsia="宋体"/>
        <w:sz w:val="28"/>
        <w:szCs w:val="28"/>
      </w:rPr>
    </w:pPr>
    <w:r>
      <w:rPr>
        <w:rStyle w:val="4"/>
        <w:rFonts w:ascii="宋体" w:hAnsi="宋体" w:eastAsia="宋体" w:cs="宋体"/>
        <w:sz w:val="28"/>
        <w:szCs w:val="28"/>
      </w:rPr>
      <w:fldChar w:fldCharType="begin"/>
    </w:r>
    <w:r>
      <w:rPr>
        <w:rStyle w:val="4"/>
        <w:rFonts w:ascii="宋体" w:hAnsi="宋体" w:eastAsia="宋体" w:cs="宋体"/>
        <w:sz w:val="28"/>
        <w:szCs w:val="28"/>
      </w:rPr>
      <w:instrText xml:space="preserve">PAGE  </w:instrText>
    </w:r>
    <w:r>
      <w:rPr>
        <w:rStyle w:val="4"/>
        <w:rFonts w:ascii="宋体" w:hAnsi="宋体" w:eastAsia="宋体" w:cs="宋体"/>
        <w:sz w:val="28"/>
        <w:szCs w:val="28"/>
      </w:rPr>
      <w:fldChar w:fldCharType="separate"/>
    </w:r>
    <w:r>
      <w:rPr>
        <w:rStyle w:val="4"/>
        <w:rFonts w:ascii="宋体" w:hAnsi="宋体" w:eastAsia="宋体" w:cs="宋体"/>
        <w:sz w:val="28"/>
        <w:szCs w:val="28"/>
      </w:rPr>
      <w:t>- 10 -</w:t>
    </w:r>
    <w:r>
      <w:rPr>
        <w:rStyle w:val="4"/>
        <w:rFonts w:ascii="宋体" w:hAnsi="宋体" w:eastAsia="宋体" w:cs="宋体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9D5F4F"/>
    <w:rsid w:val="659D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ahoma"/>
      <w:kern w:val="0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2017-09-29T02:49:00Z</dcterms:created>
  <dc:creator>leon</dc:creator>
  <cp:lastModifiedBy>leon</cp:lastModifiedBy>
  <dcterms:modified xsi:type="dcterms:W3CDTF">2017-09-29T02:50:31Z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